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297E" w14:textId="3394E114" w:rsidR="000A213F" w:rsidRPr="000A213F" w:rsidRDefault="006B6F96" w:rsidP="00D27FF3">
      <w:pPr>
        <w:tabs>
          <w:tab w:val="left" w:pos="986"/>
          <w:tab w:val="center" w:pos="4680"/>
        </w:tabs>
        <w:spacing w:line="240" w:lineRule="auto"/>
        <w:contextualSpacing/>
        <w:rPr>
          <w:rFonts w:ascii="Times New Roman" w:hAnsi="Times New Roman" w:cs="Times New Roman"/>
          <w:sz w:val="32"/>
        </w:rPr>
      </w:pPr>
      <w:r w:rsidRPr="00EC1E79">
        <w:rPr>
          <w:rFonts w:ascii="Arial" w:eastAsia="Arial" w:hAnsi="Arial" w:cs="Times New Roman (Body CS)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4E50E36" wp14:editId="6624C3EE">
            <wp:simplePos x="0" y="0"/>
            <wp:positionH relativeFrom="page">
              <wp:posOffset>6070600</wp:posOffset>
            </wp:positionH>
            <wp:positionV relativeFrom="page">
              <wp:posOffset>679450</wp:posOffset>
            </wp:positionV>
            <wp:extent cx="1046149" cy="450850"/>
            <wp:effectExtent l="0" t="0" r="0" b="0"/>
            <wp:wrapNone/>
            <wp:docPr id="8" name="Gainwell" descr="Gain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26" cy="45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68ED8" wp14:editId="5C62C90C">
            <wp:simplePos x="0" y="0"/>
            <wp:positionH relativeFrom="column">
              <wp:posOffset>-254000</wp:posOffset>
            </wp:positionH>
            <wp:positionV relativeFrom="paragraph">
              <wp:posOffset>-254000</wp:posOffset>
            </wp:positionV>
            <wp:extent cx="698500" cy="698500"/>
            <wp:effectExtent l="0" t="0" r="6350" b="6350"/>
            <wp:wrapNone/>
            <wp:docPr id="1" name="Picture 1" descr="Image result for ri eo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 eoh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1" cy="7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FF3">
        <w:tab/>
      </w:r>
      <w:r w:rsidR="00D27FF3">
        <w:tab/>
      </w:r>
      <w:r w:rsidR="00D27FF3" w:rsidRPr="000A213F">
        <w:rPr>
          <w:rFonts w:ascii="Times New Roman" w:hAnsi="Times New Roman" w:cs="Times New Roman"/>
          <w:sz w:val="32"/>
        </w:rPr>
        <w:t>Rhode Island Medicaid Revalidation 2019</w:t>
      </w:r>
    </w:p>
    <w:p w14:paraId="20F49A78" w14:textId="77777777" w:rsidR="000A213F" w:rsidRPr="006559B3" w:rsidRDefault="006559B3" w:rsidP="000A213F">
      <w:pPr>
        <w:tabs>
          <w:tab w:val="left" w:pos="986"/>
          <w:tab w:val="center" w:pos="46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59B3">
        <w:rPr>
          <w:rFonts w:ascii="Times New Roman" w:hAnsi="Times New Roman" w:cs="Times New Roman"/>
          <w:sz w:val="28"/>
          <w:szCs w:val="28"/>
        </w:rPr>
        <w:t>Supplemental Application Documentation Requirements for Providers</w:t>
      </w:r>
    </w:p>
    <w:p w14:paraId="62D6C34F" w14:textId="77777777" w:rsidR="000A213F" w:rsidRDefault="000A213F" w:rsidP="000A213F">
      <w:pPr>
        <w:tabs>
          <w:tab w:val="left" w:pos="986"/>
          <w:tab w:val="center" w:pos="4680"/>
        </w:tabs>
        <w:spacing w:line="240" w:lineRule="auto"/>
        <w:contextualSpacing/>
        <w:rPr>
          <w:rFonts w:ascii="Times New Roman" w:hAnsi="Times New Roman" w:cs="Times New Roman"/>
          <w:sz w:val="32"/>
        </w:rPr>
      </w:pPr>
    </w:p>
    <w:p w14:paraId="640FA61B" w14:textId="77777777" w:rsidR="000A213F" w:rsidRDefault="00533C1B" w:rsidP="000A213F">
      <w:pPr>
        <w:tabs>
          <w:tab w:val="left" w:pos="986"/>
          <w:tab w:val="center" w:pos="4680"/>
        </w:tabs>
        <w:spacing w:line="240" w:lineRule="auto"/>
        <w:contextualSpacing/>
        <w:rPr>
          <w:rFonts w:ascii="Arial" w:hAnsi="Arial" w:cs="Arial"/>
          <w:sz w:val="24"/>
          <w:szCs w:val="20"/>
        </w:rPr>
      </w:pPr>
      <w:r w:rsidRPr="00533C1B">
        <w:rPr>
          <w:rFonts w:ascii="Arial" w:hAnsi="Arial" w:cs="Arial"/>
          <w:sz w:val="24"/>
          <w:szCs w:val="20"/>
        </w:rPr>
        <w:t xml:space="preserve">RI Medicaid provider enrollment revalidation is mandated by the Centers for Medicare </w:t>
      </w:r>
      <w:bookmarkStart w:id="0" w:name="_GoBack"/>
      <w:bookmarkEnd w:id="0"/>
      <w:r w:rsidRPr="00533C1B">
        <w:rPr>
          <w:rFonts w:ascii="Arial" w:hAnsi="Arial" w:cs="Arial"/>
          <w:sz w:val="24"/>
          <w:szCs w:val="20"/>
        </w:rPr>
        <w:t>and Medicaid (CMS) provider screening and program integrity rules.</w:t>
      </w:r>
      <w:r w:rsidR="00F5320F">
        <w:rPr>
          <w:rFonts w:ascii="Arial" w:hAnsi="Arial" w:cs="Arial"/>
          <w:sz w:val="24"/>
          <w:szCs w:val="20"/>
        </w:rPr>
        <w:t xml:space="preserve"> As such, </w:t>
      </w:r>
      <w:r w:rsidR="006559B3">
        <w:rPr>
          <w:rFonts w:ascii="Arial" w:hAnsi="Arial" w:cs="Arial"/>
          <w:sz w:val="24"/>
          <w:szCs w:val="20"/>
        </w:rPr>
        <w:t>providers are required to submit supplemental application materials.</w:t>
      </w:r>
    </w:p>
    <w:p w14:paraId="4764560A" w14:textId="77777777" w:rsidR="006559B3" w:rsidRDefault="006559B3" w:rsidP="000A213F">
      <w:pPr>
        <w:tabs>
          <w:tab w:val="left" w:pos="986"/>
          <w:tab w:val="center" w:pos="4680"/>
        </w:tabs>
        <w:spacing w:line="240" w:lineRule="auto"/>
        <w:contextualSpacing/>
        <w:rPr>
          <w:rFonts w:ascii="Arial" w:hAnsi="Arial" w:cs="Arial"/>
          <w:sz w:val="24"/>
          <w:szCs w:val="20"/>
        </w:rPr>
      </w:pPr>
    </w:p>
    <w:p w14:paraId="6F459D9D" w14:textId="77777777" w:rsidR="0040476C" w:rsidRPr="0040476C" w:rsidRDefault="0040476C" w:rsidP="0040476C">
      <w:pPr>
        <w:tabs>
          <w:tab w:val="left" w:pos="986"/>
          <w:tab w:val="center" w:pos="4680"/>
        </w:tabs>
        <w:spacing w:line="240" w:lineRule="auto"/>
        <w:contextualSpacing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ALL PROVIDERS must submit the following supplemental materials:</w:t>
      </w:r>
    </w:p>
    <w:p w14:paraId="5CBC8406" w14:textId="3ED9276E" w:rsidR="006559B3" w:rsidRDefault="00F4374E" w:rsidP="000A213F">
      <w:pPr>
        <w:pStyle w:val="ListParagraph"/>
        <w:numPr>
          <w:ilvl w:val="0"/>
          <w:numId w:val="1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W9 Form</w:t>
      </w:r>
      <w:r w:rsidR="006559B3">
        <w:rPr>
          <w:rFonts w:ascii="Arial" w:hAnsi="Arial" w:cs="Arial"/>
          <w:sz w:val="24"/>
          <w:szCs w:val="20"/>
        </w:rPr>
        <w:t xml:space="preserve"> (</w:t>
      </w:r>
      <w:hyperlink r:id="rId7" w:history="1">
        <w:r w:rsidR="0040476C">
          <w:rPr>
            <w:rStyle w:val="Hyperlink"/>
            <w:rFonts w:ascii="Arial" w:hAnsi="Arial" w:cs="Arial"/>
            <w:sz w:val="24"/>
            <w:szCs w:val="20"/>
          </w:rPr>
          <w:t>see here</w:t>
        </w:r>
      </w:hyperlink>
      <w:r w:rsidR="006559B3">
        <w:rPr>
          <w:rFonts w:ascii="Arial" w:hAnsi="Arial" w:cs="Arial"/>
          <w:sz w:val="24"/>
          <w:szCs w:val="20"/>
        </w:rPr>
        <w:t>)</w:t>
      </w:r>
    </w:p>
    <w:p w14:paraId="4721BAE9" w14:textId="77777777" w:rsidR="006559B3" w:rsidRDefault="006559B3" w:rsidP="000A213F">
      <w:pPr>
        <w:pStyle w:val="ListParagraph"/>
        <w:numPr>
          <w:ilvl w:val="0"/>
          <w:numId w:val="1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sz w:val="24"/>
          <w:szCs w:val="20"/>
        </w:rPr>
      </w:pPr>
      <w:bookmarkStart w:id="1" w:name="_Hlk18653999"/>
      <w:r>
        <w:rPr>
          <w:rFonts w:ascii="Arial" w:hAnsi="Arial" w:cs="Arial"/>
          <w:sz w:val="24"/>
          <w:szCs w:val="20"/>
        </w:rPr>
        <w:t>Rhode Island Medicaid Disclosure Questions</w:t>
      </w:r>
      <w:r w:rsidR="0040476C">
        <w:rPr>
          <w:rFonts w:ascii="Arial" w:hAnsi="Arial" w:cs="Arial"/>
          <w:sz w:val="24"/>
          <w:szCs w:val="20"/>
        </w:rPr>
        <w:t xml:space="preserve"> (</w:t>
      </w:r>
      <w:hyperlink r:id="rId8" w:history="1">
        <w:r w:rsidR="0040476C" w:rsidRPr="0040476C">
          <w:rPr>
            <w:rStyle w:val="Hyperlink"/>
            <w:rFonts w:ascii="Arial" w:hAnsi="Arial" w:cs="Arial"/>
            <w:sz w:val="24"/>
            <w:szCs w:val="20"/>
          </w:rPr>
          <w:t>see here</w:t>
        </w:r>
      </w:hyperlink>
      <w:r w:rsidR="0040476C">
        <w:rPr>
          <w:rFonts w:ascii="Arial" w:hAnsi="Arial" w:cs="Arial"/>
          <w:sz w:val="24"/>
          <w:szCs w:val="20"/>
        </w:rPr>
        <w:t>)</w:t>
      </w:r>
    </w:p>
    <w:p w14:paraId="740C6996" w14:textId="77777777" w:rsidR="0040476C" w:rsidRDefault="0040476C" w:rsidP="000A213F">
      <w:pPr>
        <w:pStyle w:val="ListParagraph"/>
        <w:numPr>
          <w:ilvl w:val="0"/>
          <w:numId w:val="1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Additional Federally Required Disclosure Information (</w:t>
      </w:r>
      <w:hyperlink r:id="rId9" w:history="1">
        <w:r w:rsidRPr="0040476C">
          <w:rPr>
            <w:rStyle w:val="Hyperlink"/>
            <w:rFonts w:ascii="Arial" w:hAnsi="Arial" w:cs="Arial"/>
            <w:sz w:val="24"/>
            <w:szCs w:val="20"/>
          </w:rPr>
          <w:t>see here</w:t>
        </w:r>
      </w:hyperlink>
      <w:r>
        <w:rPr>
          <w:rFonts w:ascii="Arial" w:hAnsi="Arial" w:cs="Arial"/>
          <w:sz w:val="24"/>
          <w:szCs w:val="20"/>
        </w:rPr>
        <w:t>)</w:t>
      </w:r>
    </w:p>
    <w:bookmarkEnd w:id="1"/>
    <w:p w14:paraId="1B3BA3BE" w14:textId="77777777" w:rsidR="0040476C" w:rsidRDefault="0040476C" w:rsidP="0040476C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Furthermore, certain provider types are required to provide additional documentation. Please see below to determine the additional supplemental documentation you are required to provide.</w:t>
      </w:r>
    </w:p>
    <w:p w14:paraId="5A057A6D" w14:textId="77777777" w:rsidR="0040476C" w:rsidRDefault="0040476C" w:rsidP="0040476C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INPATIENT FACILITIES</w:t>
      </w:r>
    </w:p>
    <w:p w14:paraId="1F368F9A" w14:textId="16E11B11" w:rsidR="0040476C" w:rsidRPr="00CE6128" w:rsidRDefault="00CE6128" w:rsidP="0040476C">
      <w:pPr>
        <w:pStyle w:val="ListParagraph"/>
        <w:numPr>
          <w:ilvl w:val="0"/>
          <w:numId w:val="2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Hospital Room and Board Rate &amp; Revenue Codes</w:t>
      </w:r>
    </w:p>
    <w:p w14:paraId="0B2FBEEC" w14:textId="77777777" w:rsidR="00CE6128" w:rsidRPr="00CE6128" w:rsidRDefault="00CE6128" w:rsidP="0040476C">
      <w:pPr>
        <w:pStyle w:val="ListParagraph"/>
        <w:numPr>
          <w:ilvl w:val="0"/>
          <w:numId w:val="2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Centers for Medicare &amp; Medicaid Services (CMS) Clinical Laboratory Improvement Amendments (CLIA) Certificate of Accreditation</w:t>
      </w:r>
    </w:p>
    <w:p w14:paraId="41BC0B26" w14:textId="77777777" w:rsidR="00CE6128" w:rsidRDefault="00CE6128" w:rsidP="00CE6128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OUTPATIENT FACILITIES</w:t>
      </w:r>
    </w:p>
    <w:p w14:paraId="6604791C" w14:textId="77777777" w:rsidR="00CE6128" w:rsidRPr="00CE6128" w:rsidRDefault="00CE6128" w:rsidP="00CE6128">
      <w:pPr>
        <w:pStyle w:val="ListParagraph"/>
        <w:numPr>
          <w:ilvl w:val="0"/>
          <w:numId w:val="3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CLIA Certificate of Accreditation </w:t>
      </w:r>
    </w:p>
    <w:p w14:paraId="54A70BE0" w14:textId="77777777" w:rsidR="00CE6128" w:rsidRDefault="00CE6128" w:rsidP="00CE6128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INDEPENDENT LABS</w:t>
      </w:r>
    </w:p>
    <w:p w14:paraId="277F6F03" w14:textId="77777777" w:rsidR="00CE6128" w:rsidRPr="00CE6128" w:rsidRDefault="00CE6128" w:rsidP="00CE6128">
      <w:pPr>
        <w:pStyle w:val="ListParagraph"/>
        <w:numPr>
          <w:ilvl w:val="0"/>
          <w:numId w:val="3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CLIA Certificate of Accreditation </w:t>
      </w:r>
    </w:p>
    <w:p w14:paraId="5ED28960" w14:textId="77777777" w:rsidR="00CE6128" w:rsidRDefault="00AD25D5" w:rsidP="00CE6128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ASSISTED LIVING FACILITIES</w:t>
      </w:r>
    </w:p>
    <w:p w14:paraId="4DED060F" w14:textId="77777777" w:rsidR="00AD25D5" w:rsidRPr="00AD25D5" w:rsidRDefault="00AD25D5" w:rsidP="00AD25D5">
      <w:pPr>
        <w:pStyle w:val="ListParagraph"/>
        <w:numPr>
          <w:ilvl w:val="0"/>
          <w:numId w:val="3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Copy of Final Rule letter from RI Executive Office of Health and Human Services (EOHHS)</w:t>
      </w:r>
    </w:p>
    <w:p w14:paraId="190E53A7" w14:textId="77777777" w:rsidR="00AD25D5" w:rsidRDefault="00AD25D5" w:rsidP="00AD25D5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ADULT DAY CARE FACILITIES </w:t>
      </w:r>
    </w:p>
    <w:p w14:paraId="55ABFE37" w14:textId="77777777" w:rsidR="00AD25D5" w:rsidRPr="00AD25D5" w:rsidRDefault="00AD25D5" w:rsidP="00AD25D5">
      <w:pPr>
        <w:pStyle w:val="ListParagraph"/>
        <w:numPr>
          <w:ilvl w:val="0"/>
          <w:numId w:val="3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Copy of Final Rule letter from EOHHS</w:t>
      </w:r>
    </w:p>
    <w:p w14:paraId="424467EF" w14:textId="77777777" w:rsidR="00AD25D5" w:rsidRDefault="00AD25D5" w:rsidP="00AD25D5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SHARED LIVING FACILITIES</w:t>
      </w:r>
    </w:p>
    <w:p w14:paraId="55542180" w14:textId="51B8FB9B" w:rsidR="00AD25D5" w:rsidRPr="0048058C" w:rsidRDefault="00AD25D5" w:rsidP="00AD25D5">
      <w:pPr>
        <w:pStyle w:val="ListParagraph"/>
        <w:numPr>
          <w:ilvl w:val="0"/>
          <w:numId w:val="3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Copy of Final Rule letter from EOHHS</w:t>
      </w:r>
    </w:p>
    <w:p w14:paraId="409957E7" w14:textId="4A20A9B4" w:rsidR="0048058C" w:rsidRDefault="0048058C" w:rsidP="0048058C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HOME CARE AGENCIES</w:t>
      </w:r>
    </w:p>
    <w:p w14:paraId="621B3E72" w14:textId="701D6DC3" w:rsidR="0048058C" w:rsidRPr="0048058C" w:rsidRDefault="0048058C" w:rsidP="0048058C">
      <w:pPr>
        <w:pStyle w:val="ListParagraph"/>
        <w:numPr>
          <w:ilvl w:val="0"/>
          <w:numId w:val="3"/>
        </w:num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Transportation </w:t>
      </w:r>
      <w:r w:rsidR="00AD65A7">
        <w:rPr>
          <w:rFonts w:ascii="Arial" w:hAnsi="Arial" w:cs="Arial"/>
          <w:sz w:val="24"/>
          <w:szCs w:val="20"/>
        </w:rPr>
        <w:t xml:space="preserve">certificate </w:t>
      </w:r>
    </w:p>
    <w:p w14:paraId="17961800" w14:textId="77777777" w:rsidR="00AD25D5" w:rsidRPr="00AD25D5" w:rsidRDefault="00AD25D5" w:rsidP="00AD25D5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b/>
          <w:sz w:val="24"/>
          <w:szCs w:val="20"/>
        </w:rPr>
      </w:pPr>
    </w:p>
    <w:p w14:paraId="74236C13" w14:textId="77777777" w:rsidR="0040476C" w:rsidRPr="0040476C" w:rsidRDefault="0040476C" w:rsidP="0040476C">
      <w:pPr>
        <w:tabs>
          <w:tab w:val="left" w:pos="986"/>
          <w:tab w:val="center" w:pos="4680"/>
        </w:tabs>
        <w:spacing w:line="240" w:lineRule="auto"/>
        <w:rPr>
          <w:rFonts w:ascii="Arial" w:hAnsi="Arial" w:cs="Arial"/>
          <w:sz w:val="24"/>
          <w:szCs w:val="20"/>
        </w:rPr>
      </w:pPr>
    </w:p>
    <w:sectPr w:rsidR="0040476C" w:rsidRPr="0040476C" w:rsidSect="0050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DE3"/>
    <w:multiLevelType w:val="hybridMultilevel"/>
    <w:tmpl w:val="9442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2E93"/>
    <w:multiLevelType w:val="hybridMultilevel"/>
    <w:tmpl w:val="054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5460"/>
    <w:multiLevelType w:val="hybridMultilevel"/>
    <w:tmpl w:val="946E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30"/>
    <w:rsid w:val="000A213F"/>
    <w:rsid w:val="000D551D"/>
    <w:rsid w:val="0017146B"/>
    <w:rsid w:val="001E1030"/>
    <w:rsid w:val="0036506D"/>
    <w:rsid w:val="0040476C"/>
    <w:rsid w:val="0048058C"/>
    <w:rsid w:val="005076B3"/>
    <w:rsid w:val="00533C1B"/>
    <w:rsid w:val="005D1F01"/>
    <w:rsid w:val="006559B3"/>
    <w:rsid w:val="006B6F96"/>
    <w:rsid w:val="00852A06"/>
    <w:rsid w:val="00892D05"/>
    <w:rsid w:val="008A62C9"/>
    <w:rsid w:val="009523EB"/>
    <w:rsid w:val="00AD25D5"/>
    <w:rsid w:val="00AD65A7"/>
    <w:rsid w:val="00CE6128"/>
    <w:rsid w:val="00D27FF3"/>
    <w:rsid w:val="00F4374E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98A0"/>
  <w15:chartTrackingRefBased/>
  <w15:docId w15:val="{00E996EC-B00A-4548-ACB7-640AA9C0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9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hhs.ri.gov/Portals/0/Uploads/Documents/MA_disclos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hhs.ri.gov/Portals/0/Uploads/Documents/W9_form_and_inst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hhs.ri.gov/Portals/0/Uploads/Documents/MA_fed_req_disclos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Michael</dc:creator>
  <cp:keywords/>
  <dc:description/>
  <cp:lastModifiedBy>Johnson, Celine (S&amp;L HHS)</cp:lastModifiedBy>
  <cp:revision>2</cp:revision>
  <cp:lastPrinted>2019-09-05T12:55:00Z</cp:lastPrinted>
  <dcterms:created xsi:type="dcterms:W3CDTF">2021-01-20T17:05:00Z</dcterms:created>
  <dcterms:modified xsi:type="dcterms:W3CDTF">2021-01-20T17:05:00Z</dcterms:modified>
</cp:coreProperties>
</file>